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5ADD" w14:textId="77777777" w:rsidR="00B30F32" w:rsidRDefault="00794DD7" w:rsidP="00B30F32">
      <w:pPr>
        <w:jc w:val="center"/>
        <w:rPr>
          <w:b/>
          <w:sz w:val="24"/>
          <w:szCs w:val="24"/>
        </w:rPr>
      </w:pPr>
      <w:bookmarkStart w:id="0" w:name="_Hlk164084479"/>
      <w:bookmarkEnd w:id="0"/>
      <w:r w:rsidRPr="00987B81">
        <w:rPr>
          <w:b/>
          <w:sz w:val="24"/>
          <w:szCs w:val="24"/>
        </w:rPr>
        <w:t xml:space="preserve">Guidelines for preparation of </w:t>
      </w:r>
      <w:r w:rsidR="004D4907">
        <w:rPr>
          <w:b/>
          <w:sz w:val="24"/>
          <w:szCs w:val="24"/>
        </w:rPr>
        <w:t>two</w:t>
      </w:r>
      <w:r w:rsidRPr="00987B81">
        <w:rPr>
          <w:b/>
          <w:sz w:val="24"/>
          <w:szCs w:val="24"/>
        </w:rPr>
        <w:t>-page</w:t>
      </w:r>
      <w:r w:rsidR="00B30F32">
        <w:rPr>
          <w:b/>
          <w:sz w:val="24"/>
          <w:szCs w:val="24"/>
        </w:rPr>
        <w:t xml:space="preserve"> </w:t>
      </w:r>
      <w:r w:rsidRPr="00987B81">
        <w:rPr>
          <w:b/>
          <w:sz w:val="24"/>
          <w:szCs w:val="24"/>
        </w:rPr>
        <w:t xml:space="preserve">Abstract for </w:t>
      </w:r>
      <w:r w:rsidR="004D4907">
        <w:rPr>
          <w:b/>
          <w:sz w:val="24"/>
          <w:szCs w:val="24"/>
        </w:rPr>
        <w:t>NAPC</w:t>
      </w:r>
      <w:r w:rsidR="00CB45AF">
        <w:rPr>
          <w:b/>
          <w:sz w:val="24"/>
          <w:szCs w:val="24"/>
        </w:rPr>
        <w:t>-</w:t>
      </w:r>
      <w:r w:rsidRPr="00987B81">
        <w:rPr>
          <w:b/>
          <w:sz w:val="24"/>
          <w:szCs w:val="24"/>
        </w:rPr>
        <w:t>202</w:t>
      </w:r>
      <w:r w:rsidR="00D86E78">
        <w:rPr>
          <w:b/>
          <w:sz w:val="24"/>
          <w:szCs w:val="24"/>
        </w:rPr>
        <w:t>7</w:t>
      </w:r>
      <w:r w:rsidR="00B30F32">
        <w:rPr>
          <w:b/>
          <w:sz w:val="24"/>
          <w:szCs w:val="24"/>
        </w:rPr>
        <w:t xml:space="preserve"> </w:t>
      </w:r>
    </w:p>
    <w:p w14:paraId="33C978C5" w14:textId="63466004" w:rsidR="00794DD7" w:rsidRPr="00987B81" w:rsidRDefault="00B30F32" w:rsidP="00B30F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(Title)</w:t>
      </w:r>
    </w:p>
    <w:p w14:paraId="532AE858" w14:textId="77777777" w:rsidR="00794DD7" w:rsidRPr="00702AF8" w:rsidRDefault="00794DD7" w:rsidP="00794DD7"/>
    <w:p w14:paraId="30205C73" w14:textId="77777777" w:rsidR="00794DD7" w:rsidRPr="00702AF8" w:rsidRDefault="00794DD7" w:rsidP="00794DD7">
      <w:pPr>
        <w:pStyle w:val="Heading3"/>
        <w:spacing w:line="240" w:lineRule="auto"/>
        <w:jc w:val="center"/>
        <w:rPr>
          <w:rFonts w:ascii="Times New Roman" w:hAnsi="Times New Roman"/>
          <w:smallCaps/>
          <w:sz w:val="22"/>
          <w:szCs w:val="22"/>
          <w:vertAlign w:val="superscript"/>
          <w:lang w:val="en-US"/>
        </w:rPr>
      </w:pPr>
      <w:r w:rsidRPr="00702AF8">
        <w:rPr>
          <w:rFonts w:ascii="Times New Roman" w:hAnsi="Times New Roman"/>
          <w:smallCaps/>
          <w:sz w:val="22"/>
          <w:szCs w:val="22"/>
          <w:u w:val="single"/>
          <w:lang w:val="en-US"/>
        </w:rPr>
        <w:t>First A. Author</w:t>
      </w:r>
      <w:r w:rsidR="00266227">
        <w:rPr>
          <w:rFonts w:ascii="Times New Roman" w:hAnsi="Times New Roman"/>
          <w:smallCaps/>
          <w:sz w:val="22"/>
          <w:szCs w:val="22"/>
          <w:vertAlign w:val="superscript"/>
          <w:lang w:val="en-US"/>
        </w:rPr>
        <w:t>1</w:t>
      </w:r>
      <w:r w:rsidRPr="00702AF8">
        <w:rPr>
          <w:rFonts w:ascii="Times New Roman" w:hAnsi="Times New Roman"/>
          <w:smallCaps/>
          <w:sz w:val="22"/>
          <w:szCs w:val="22"/>
          <w:lang w:val="en-US"/>
        </w:rPr>
        <w:t>*, Second B. Author², Third C. Author</w:t>
      </w:r>
      <w:r w:rsidRPr="00702AF8">
        <w:rPr>
          <w:rFonts w:ascii="Times New Roman" w:hAnsi="Times New Roman"/>
          <w:smallCaps/>
          <w:sz w:val="22"/>
          <w:szCs w:val="22"/>
          <w:vertAlign w:val="superscript"/>
          <w:lang w:val="en-US"/>
        </w:rPr>
        <w:t>2,3</w:t>
      </w:r>
    </w:p>
    <w:p w14:paraId="64877181" w14:textId="77777777" w:rsidR="00794DD7" w:rsidRPr="00702AF8" w:rsidRDefault="00794DD7" w:rsidP="00794DD7">
      <w:pPr>
        <w:jc w:val="center"/>
      </w:pPr>
    </w:p>
    <w:p w14:paraId="3B1A57E0" w14:textId="77777777" w:rsidR="00794DD7" w:rsidRPr="00702AF8" w:rsidRDefault="00794DD7" w:rsidP="00794DD7">
      <w:pPr>
        <w:jc w:val="center"/>
        <w:rPr>
          <w:sz w:val="18"/>
          <w:szCs w:val="18"/>
          <w:vertAlign w:val="superscript"/>
        </w:rPr>
      </w:pPr>
      <w:r w:rsidRPr="00702AF8">
        <w:rPr>
          <w:sz w:val="18"/>
          <w:szCs w:val="18"/>
          <w:vertAlign w:val="superscript"/>
        </w:rPr>
        <w:t>1</w:t>
      </w:r>
      <w:r w:rsidRPr="00702AF8">
        <w:rPr>
          <w:sz w:val="18"/>
          <w:szCs w:val="18"/>
        </w:rPr>
        <w:t>Affiliation (institution only, see example)</w:t>
      </w:r>
    </w:p>
    <w:p w14:paraId="7CAA096F" w14:textId="4BF96D9A" w:rsidR="00794DD7" w:rsidRPr="00702AF8" w:rsidRDefault="00794DD7" w:rsidP="00794DD7">
      <w:pPr>
        <w:jc w:val="center"/>
        <w:rPr>
          <w:sz w:val="18"/>
          <w:szCs w:val="18"/>
        </w:rPr>
      </w:pPr>
      <w:r w:rsidRPr="00702AF8">
        <w:rPr>
          <w:sz w:val="18"/>
          <w:szCs w:val="18"/>
          <w:vertAlign w:val="superscript"/>
        </w:rPr>
        <w:t>2</w:t>
      </w:r>
      <w:r w:rsidRPr="00702AF8">
        <w:rPr>
          <w:sz w:val="18"/>
          <w:szCs w:val="18"/>
        </w:rPr>
        <w:t xml:space="preserve"> </w:t>
      </w:r>
      <w:r w:rsidR="005A03C0">
        <w:rPr>
          <w:sz w:val="18"/>
          <w:szCs w:val="18"/>
        </w:rPr>
        <w:t>Department of Chemistry</w:t>
      </w:r>
      <w:r w:rsidR="000A7305">
        <w:rPr>
          <w:sz w:val="18"/>
          <w:szCs w:val="18"/>
        </w:rPr>
        <w:t xml:space="preserve">, </w:t>
      </w:r>
      <w:r w:rsidR="008938E3" w:rsidRPr="008938E3">
        <w:rPr>
          <w:sz w:val="18"/>
          <w:szCs w:val="18"/>
        </w:rPr>
        <w:t>Indian Institute of Technology Madras, Chennai</w:t>
      </w:r>
      <w:r w:rsidR="008938E3">
        <w:rPr>
          <w:sz w:val="18"/>
          <w:szCs w:val="18"/>
        </w:rPr>
        <w:t xml:space="preserve"> </w:t>
      </w:r>
      <w:r w:rsidR="008938E3" w:rsidRPr="008938E3">
        <w:rPr>
          <w:sz w:val="18"/>
          <w:szCs w:val="18"/>
        </w:rPr>
        <w:t>600036, India</w:t>
      </w:r>
    </w:p>
    <w:p w14:paraId="79C6D26D" w14:textId="74CC78E8" w:rsidR="005A03C0" w:rsidRPr="000A7305" w:rsidRDefault="005A03C0" w:rsidP="00404265">
      <w:pPr>
        <w:jc w:val="center"/>
        <w:rPr>
          <w:rFonts w:eastAsia="Times New Roman Bold"/>
          <w:sz w:val="18"/>
          <w:szCs w:val="18"/>
        </w:rPr>
      </w:pPr>
      <w:r w:rsidRPr="005A03C0">
        <w:rPr>
          <w:sz w:val="18"/>
          <w:szCs w:val="18"/>
          <w:vertAlign w:val="superscript"/>
        </w:rPr>
        <w:t>3</w:t>
      </w:r>
      <w:r w:rsidR="00404265">
        <w:rPr>
          <w:rFonts w:eastAsia="Times New Roman Bold"/>
          <w:sz w:val="18"/>
          <w:szCs w:val="18"/>
        </w:rPr>
        <w:t xml:space="preserve">Department of </w:t>
      </w:r>
      <w:r w:rsidR="00D86E78">
        <w:rPr>
          <w:rFonts w:eastAsia="Times New Roman Bold"/>
          <w:sz w:val="18"/>
          <w:szCs w:val="18"/>
        </w:rPr>
        <w:t xml:space="preserve">Mechanical and </w:t>
      </w:r>
      <w:r w:rsidR="004D4907">
        <w:rPr>
          <w:rFonts w:eastAsia="Times New Roman Bold"/>
          <w:sz w:val="18"/>
          <w:szCs w:val="18"/>
        </w:rPr>
        <w:t>Aerospace Engineering</w:t>
      </w:r>
      <w:r w:rsidR="00404265">
        <w:rPr>
          <w:rFonts w:eastAsia="Times New Roman Bold"/>
          <w:sz w:val="18"/>
          <w:szCs w:val="18"/>
        </w:rPr>
        <w:t xml:space="preserve">, Indian Institute of Technology </w:t>
      </w:r>
      <w:r w:rsidR="00D86E78">
        <w:rPr>
          <w:rFonts w:eastAsia="Times New Roman Bold"/>
          <w:sz w:val="18"/>
          <w:szCs w:val="18"/>
        </w:rPr>
        <w:t>Hyderabad</w:t>
      </w:r>
      <w:r w:rsidR="00404265">
        <w:rPr>
          <w:rFonts w:eastAsia="Times New Roman Bold"/>
          <w:sz w:val="18"/>
          <w:szCs w:val="18"/>
        </w:rPr>
        <w:t xml:space="preserve">, </w:t>
      </w:r>
      <w:r w:rsidR="00D86E78">
        <w:rPr>
          <w:rFonts w:eastAsia="Times New Roman Bold"/>
          <w:sz w:val="18"/>
          <w:szCs w:val="18"/>
        </w:rPr>
        <w:t>Hyderabad 502285</w:t>
      </w:r>
      <w:r w:rsidRPr="005A03C0">
        <w:rPr>
          <w:rFonts w:eastAsia="Times New Roman Bold"/>
          <w:sz w:val="18"/>
          <w:szCs w:val="18"/>
        </w:rPr>
        <w:t>, India</w:t>
      </w:r>
    </w:p>
    <w:p w14:paraId="654E195B" w14:textId="712169DF" w:rsidR="00794DD7" w:rsidRPr="00136D43" w:rsidRDefault="00794DD7" w:rsidP="00136D43">
      <w:pPr>
        <w:jc w:val="center"/>
        <w:rPr>
          <w:sz w:val="18"/>
          <w:szCs w:val="18"/>
        </w:rPr>
      </w:pPr>
      <w:r w:rsidRPr="005A03C0">
        <w:rPr>
          <w:sz w:val="18"/>
          <w:szCs w:val="18"/>
        </w:rPr>
        <w:t xml:space="preserve">*Corresponding author: e-mail: </w:t>
      </w:r>
      <w:hyperlink r:id="rId6" w:history="1">
        <w:r w:rsidR="008938E3" w:rsidRPr="0061476C">
          <w:rPr>
            <w:rStyle w:val="Hyperlink"/>
            <w:sz w:val="18"/>
            <w:szCs w:val="18"/>
          </w:rPr>
          <w:t>xxx@xxx.xxx</w:t>
        </w:r>
      </w:hyperlink>
      <w:r w:rsidR="008938E3">
        <w:rPr>
          <w:sz w:val="18"/>
          <w:szCs w:val="18"/>
        </w:rPr>
        <w:t xml:space="preserve"> </w:t>
      </w:r>
    </w:p>
    <w:p w14:paraId="002FA71B" w14:textId="77777777" w:rsidR="00794DD7" w:rsidRPr="00702AF8" w:rsidRDefault="00794DD7" w:rsidP="00794DD7"/>
    <w:p w14:paraId="3F2A71A1" w14:textId="0F865C26" w:rsidR="000A7305" w:rsidRDefault="00794DD7" w:rsidP="005A03C0">
      <w:pPr>
        <w:pStyle w:val="CerTeks"/>
        <w:spacing w:line="240" w:lineRule="auto"/>
        <w:ind w:firstLine="0"/>
        <w:rPr>
          <w:szCs w:val="22"/>
          <w:lang w:val="en-US"/>
        </w:rPr>
      </w:pPr>
      <w:r w:rsidRPr="00702AF8">
        <w:rPr>
          <w:b/>
          <w:bCs/>
          <w:szCs w:val="22"/>
          <w:lang w:val="en-US"/>
        </w:rPr>
        <w:t>Keywords</w:t>
      </w:r>
      <w:r w:rsidRPr="00702AF8">
        <w:rPr>
          <w:szCs w:val="22"/>
          <w:lang w:val="en-US"/>
        </w:rPr>
        <w:t xml:space="preserve">: </w:t>
      </w:r>
      <w:r w:rsidR="00DE181A" w:rsidRPr="00DE181A">
        <w:rPr>
          <w:szCs w:val="22"/>
          <w:lang w:val="en-US"/>
        </w:rPr>
        <w:t xml:space="preserve">Gas </w:t>
      </w:r>
      <w:r w:rsidR="009A5C21">
        <w:rPr>
          <w:szCs w:val="22"/>
          <w:lang w:val="en-US"/>
        </w:rPr>
        <w:t>t</w:t>
      </w:r>
      <w:r w:rsidR="00DE181A" w:rsidRPr="00DE181A">
        <w:rPr>
          <w:szCs w:val="22"/>
          <w:lang w:val="en-US"/>
        </w:rPr>
        <w:t xml:space="preserve">urbine </w:t>
      </w:r>
      <w:r w:rsidR="009A5C21">
        <w:rPr>
          <w:szCs w:val="22"/>
          <w:lang w:val="en-US"/>
        </w:rPr>
        <w:t>p</w:t>
      </w:r>
      <w:r w:rsidR="00DE181A" w:rsidRPr="00DE181A">
        <w:rPr>
          <w:szCs w:val="22"/>
          <w:lang w:val="en-US"/>
        </w:rPr>
        <w:t>ropulsion</w:t>
      </w:r>
      <w:r w:rsidR="00DE181A">
        <w:rPr>
          <w:szCs w:val="22"/>
          <w:lang w:val="en-US"/>
        </w:rPr>
        <w:t>,</w:t>
      </w:r>
      <w:r w:rsidR="009A5C21" w:rsidRPr="009A5C21">
        <w:t xml:space="preserve"> </w:t>
      </w:r>
      <w:r w:rsidR="009A5C21" w:rsidRPr="009A5C21">
        <w:rPr>
          <w:szCs w:val="22"/>
          <w:lang w:val="en-US"/>
        </w:rPr>
        <w:t xml:space="preserve">Rocket </w:t>
      </w:r>
      <w:r w:rsidR="009A5C21">
        <w:rPr>
          <w:szCs w:val="22"/>
          <w:lang w:val="en-US"/>
        </w:rPr>
        <w:t>p</w:t>
      </w:r>
      <w:r w:rsidR="009A5C21" w:rsidRPr="009A5C21">
        <w:rPr>
          <w:szCs w:val="22"/>
          <w:lang w:val="en-US"/>
        </w:rPr>
        <w:t>ropulsion</w:t>
      </w:r>
      <w:r w:rsidR="009A5C21">
        <w:rPr>
          <w:szCs w:val="22"/>
          <w:lang w:val="en-US"/>
        </w:rPr>
        <w:t>,</w:t>
      </w:r>
      <w:r w:rsidR="009A5C21" w:rsidRPr="009A5C21">
        <w:t xml:space="preserve"> </w:t>
      </w:r>
      <w:r w:rsidR="009A5C21" w:rsidRPr="009A5C21">
        <w:rPr>
          <w:szCs w:val="22"/>
          <w:lang w:val="en-US"/>
        </w:rPr>
        <w:t xml:space="preserve">Highspeed propulsion </w:t>
      </w:r>
      <w:r w:rsidR="009A5C21">
        <w:rPr>
          <w:szCs w:val="22"/>
          <w:lang w:val="en-US"/>
        </w:rPr>
        <w:t>r</w:t>
      </w:r>
      <w:r w:rsidR="009A5C21" w:rsidRPr="009A5C21">
        <w:rPr>
          <w:szCs w:val="22"/>
          <w:lang w:val="en-US"/>
        </w:rPr>
        <w:t>amjet/</w:t>
      </w:r>
      <w:r w:rsidR="009A5C21">
        <w:rPr>
          <w:szCs w:val="22"/>
          <w:lang w:val="en-US"/>
        </w:rPr>
        <w:t>s</w:t>
      </w:r>
      <w:r w:rsidR="009A5C21" w:rsidRPr="009A5C21">
        <w:rPr>
          <w:szCs w:val="22"/>
          <w:lang w:val="en-US"/>
        </w:rPr>
        <w:t>cramjet</w:t>
      </w:r>
      <w:r w:rsidR="00B30F32">
        <w:rPr>
          <w:szCs w:val="22"/>
          <w:lang w:val="en-US"/>
        </w:rPr>
        <w:t xml:space="preserve">, </w:t>
      </w:r>
      <w:r w:rsidR="009A5C21">
        <w:rPr>
          <w:szCs w:val="22"/>
          <w:lang w:val="en-US"/>
        </w:rPr>
        <w:t>o</w:t>
      </w:r>
      <w:r w:rsidR="009A5C21" w:rsidRPr="009A5C21">
        <w:rPr>
          <w:szCs w:val="22"/>
          <w:lang w:val="en-US"/>
        </w:rPr>
        <w:t>ther propulsion concepts</w:t>
      </w:r>
      <w:r w:rsidR="009A5C21">
        <w:rPr>
          <w:szCs w:val="22"/>
          <w:lang w:val="en-US"/>
        </w:rPr>
        <w:t xml:space="preserve">, </w:t>
      </w:r>
      <w:r w:rsidR="00095E60">
        <w:rPr>
          <w:szCs w:val="22"/>
          <w:lang w:val="en-US"/>
        </w:rPr>
        <w:t xml:space="preserve">Flame </w:t>
      </w:r>
      <w:r w:rsidR="008938E3">
        <w:rPr>
          <w:szCs w:val="22"/>
          <w:lang w:val="en-US"/>
        </w:rPr>
        <w:t>velocity</w:t>
      </w:r>
      <w:r w:rsidR="00095E60">
        <w:rPr>
          <w:szCs w:val="22"/>
          <w:lang w:val="en-US"/>
        </w:rPr>
        <w:t xml:space="preserve">, </w:t>
      </w:r>
      <w:r w:rsidR="009A5C21">
        <w:rPr>
          <w:szCs w:val="22"/>
          <w:lang w:val="en-US"/>
        </w:rPr>
        <w:t>R</w:t>
      </w:r>
      <w:r w:rsidR="00095E60">
        <w:rPr>
          <w:szCs w:val="22"/>
          <w:lang w:val="en-US"/>
        </w:rPr>
        <w:t xml:space="preserve">ich and lean burning, </w:t>
      </w:r>
      <w:r w:rsidR="008938E3">
        <w:rPr>
          <w:szCs w:val="22"/>
          <w:lang w:val="en-US"/>
        </w:rPr>
        <w:t xml:space="preserve">Rocket </w:t>
      </w:r>
      <w:r w:rsidR="009A5C21">
        <w:rPr>
          <w:szCs w:val="22"/>
          <w:lang w:val="en-US"/>
        </w:rPr>
        <w:t>P</w:t>
      </w:r>
      <w:r w:rsidR="00095E60">
        <w:rPr>
          <w:szCs w:val="22"/>
          <w:lang w:val="en-US"/>
        </w:rPr>
        <w:t>ropellant parameters</w:t>
      </w:r>
    </w:p>
    <w:p w14:paraId="5A55F785" w14:textId="77777777" w:rsidR="00794DD7" w:rsidRPr="00702AF8" w:rsidRDefault="005A03C0" w:rsidP="005A03C0">
      <w:pPr>
        <w:pStyle w:val="CerTeks"/>
        <w:spacing w:line="240" w:lineRule="auto"/>
        <w:ind w:firstLine="0"/>
        <w:rPr>
          <w:szCs w:val="22"/>
          <w:lang w:val="en-GB"/>
        </w:rPr>
      </w:pPr>
      <w:r>
        <w:rPr>
          <w:szCs w:val="22"/>
          <w:lang w:val="en-US"/>
        </w:rPr>
        <w:t xml:space="preserve"> </w:t>
      </w:r>
    </w:p>
    <w:p w14:paraId="2F057CDD" w14:textId="4B463062" w:rsidR="00794DD7" w:rsidRDefault="00794DD7" w:rsidP="00794DD7">
      <w:pPr>
        <w:pStyle w:val="CerTeks"/>
        <w:spacing w:line="240" w:lineRule="auto"/>
        <w:rPr>
          <w:szCs w:val="22"/>
          <w:lang w:val="en-GB"/>
        </w:rPr>
      </w:pPr>
      <w:r w:rsidRPr="00702AF8">
        <w:rPr>
          <w:szCs w:val="22"/>
          <w:lang w:val="en-GB"/>
        </w:rPr>
        <w:t>Authors are invited to submit ele</w:t>
      </w:r>
      <w:r w:rsidR="00FC0D35">
        <w:rPr>
          <w:szCs w:val="22"/>
          <w:lang w:val="en-GB"/>
        </w:rPr>
        <w:t xml:space="preserve">ctronically a </w:t>
      </w:r>
      <w:r w:rsidR="00982BB9">
        <w:rPr>
          <w:szCs w:val="22"/>
          <w:lang w:val="en-GB"/>
        </w:rPr>
        <w:t>two</w:t>
      </w:r>
      <w:r w:rsidR="00FC0D35">
        <w:rPr>
          <w:szCs w:val="22"/>
          <w:lang w:val="en-GB"/>
        </w:rPr>
        <w:t>-page abstract</w:t>
      </w:r>
      <w:r w:rsidR="00987B81">
        <w:rPr>
          <w:szCs w:val="22"/>
          <w:lang w:val="en-GB"/>
        </w:rPr>
        <w:t xml:space="preserve"> on or</w:t>
      </w:r>
      <w:r w:rsidRPr="00702AF8">
        <w:rPr>
          <w:szCs w:val="22"/>
          <w:lang w:val="en-GB"/>
        </w:rPr>
        <w:t xml:space="preserve"> before </w:t>
      </w:r>
      <w:r w:rsidR="00982BB9" w:rsidRPr="00B30F32">
        <w:rPr>
          <w:b/>
          <w:bCs/>
          <w:szCs w:val="22"/>
          <w:u w:val="single"/>
          <w:lang w:val="en-GB"/>
        </w:rPr>
        <w:t>15</w:t>
      </w:r>
      <w:r w:rsidR="00982BB9" w:rsidRPr="00B30F32">
        <w:rPr>
          <w:b/>
          <w:bCs/>
          <w:szCs w:val="22"/>
          <w:u w:val="single"/>
          <w:vertAlign w:val="superscript"/>
          <w:lang w:val="en-GB"/>
        </w:rPr>
        <w:t>th</w:t>
      </w:r>
      <w:r w:rsidR="00982BB9" w:rsidRPr="00B30F32">
        <w:rPr>
          <w:b/>
          <w:bCs/>
          <w:szCs w:val="22"/>
          <w:u w:val="single"/>
          <w:lang w:val="en-GB"/>
        </w:rPr>
        <w:t xml:space="preserve"> </w:t>
      </w:r>
      <w:r w:rsidR="00B30F32" w:rsidRPr="00B30F32">
        <w:rPr>
          <w:b/>
          <w:bCs/>
          <w:szCs w:val="22"/>
          <w:u w:val="single"/>
          <w:lang w:val="en-GB"/>
        </w:rPr>
        <w:t>July</w:t>
      </w:r>
      <w:r w:rsidR="00404265" w:rsidRPr="00B30F32">
        <w:rPr>
          <w:b/>
          <w:bCs/>
          <w:szCs w:val="22"/>
          <w:u w:val="single"/>
          <w:lang w:val="en-GB"/>
        </w:rPr>
        <w:t xml:space="preserve"> 202</w:t>
      </w:r>
      <w:r w:rsidR="00B30F32" w:rsidRPr="00B30F32">
        <w:rPr>
          <w:b/>
          <w:bCs/>
          <w:szCs w:val="22"/>
          <w:u w:val="single"/>
          <w:lang w:val="en-GB"/>
        </w:rPr>
        <w:t>6</w:t>
      </w:r>
      <w:r w:rsidRPr="00702AF8">
        <w:rPr>
          <w:szCs w:val="22"/>
          <w:lang w:val="en-GB"/>
        </w:rPr>
        <w:t>. Abstracts should summarize the main concepts of the work, results and conclusions.</w:t>
      </w:r>
    </w:p>
    <w:p w14:paraId="0093F212" w14:textId="77777777" w:rsidR="00987B81" w:rsidRPr="00702AF8" w:rsidRDefault="00987B81" w:rsidP="00794DD7">
      <w:pPr>
        <w:pStyle w:val="CerTeks"/>
        <w:spacing w:line="240" w:lineRule="auto"/>
        <w:rPr>
          <w:szCs w:val="22"/>
          <w:lang w:val="en-GB"/>
        </w:rPr>
      </w:pPr>
    </w:p>
    <w:p w14:paraId="46BA5077" w14:textId="176B84BD" w:rsidR="00794DD7" w:rsidRDefault="00794DD7" w:rsidP="008D67B5">
      <w:pPr>
        <w:pStyle w:val="CerTeks"/>
        <w:rPr>
          <w:szCs w:val="22"/>
          <w:lang w:val="en-GB"/>
        </w:rPr>
      </w:pPr>
      <w:r w:rsidRPr="00702AF8">
        <w:rPr>
          <w:szCs w:val="22"/>
          <w:lang w:val="en-GB"/>
        </w:rPr>
        <w:t xml:space="preserve">The abstract must be written in English following the </w:t>
      </w:r>
      <w:r w:rsidR="00095E60">
        <w:rPr>
          <w:szCs w:val="22"/>
          <w:lang w:val="en-GB"/>
        </w:rPr>
        <w:t>format</w:t>
      </w:r>
      <w:r w:rsidRPr="00702AF8">
        <w:rPr>
          <w:szCs w:val="22"/>
          <w:lang w:val="en-GB"/>
        </w:rPr>
        <w:t xml:space="preserve"> provided</w:t>
      </w:r>
      <w:r w:rsidR="00095E60">
        <w:rPr>
          <w:szCs w:val="22"/>
          <w:lang w:val="en-GB"/>
        </w:rPr>
        <w:t xml:space="preserve"> below</w:t>
      </w:r>
      <w:r w:rsidRPr="00702AF8">
        <w:rPr>
          <w:szCs w:val="22"/>
          <w:lang w:val="en-GB"/>
        </w:rPr>
        <w:t>. Times</w:t>
      </w:r>
      <w:r w:rsidR="00E50E47">
        <w:rPr>
          <w:szCs w:val="22"/>
          <w:lang w:val="en-GB"/>
        </w:rPr>
        <w:t xml:space="preserve"> New</w:t>
      </w:r>
      <w:r w:rsidRPr="00702AF8">
        <w:rPr>
          <w:szCs w:val="22"/>
          <w:lang w:val="en-GB"/>
        </w:rPr>
        <w:t xml:space="preserve"> Roman font 11 pt must be used, with the exceptions of the title (12 pt), affiliations and references (9 pt). The text width is 1</w:t>
      </w:r>
      <w:r w:rsidR="00095E60">
        <w:rPr>
          <w:szCs w:val="22"/>
          <w:lang w:val="en-GB"/>
        </w:rPr>
        <w:t>5</w:t>
      </w:r>
      <w:r w:rsidRPr="00702AF8">
        <w:rPr>
          <w:szCs w:val="22"/>
          <w:lang w:val="en-GB"/>
        </w:rPr>
        <w:t xml:space="preserve">0 mm </w:t>
      </w:r>
      <w:r w:rsidR="00095E60">
        <w:rPr>
          <w:szCs w:val="22"/>
          <w:lang w:val="en-GB"/>
        </w:rPr>
        <w:t>and maximum 2 pages including all text</w:t>
      </w:r>
      <w:r w:rsidRPr="00702AF8">
        <w:rPr>
          <w:szCs w:val="22"/>
          <w:lang w:val="en-GB"/>
        </w:rPr>
        <w:t>.</w:t>
      </w:r>
      <w:r>
        <w:rPr>
          <w:szCs w:val="22"/>
          <w:lang w:val="en-GB"/>
        </w:rPr>
        <w:t xml:space="preserve"> </w:t>
      </w:r>
      <w:r w:rsidRPr="00702AF8">
        <w:rPr>
          <w:szCs w:val="22"/>
          <w:lang w:val="en-GB"/>
        </w:rPr>
        <w:t>The file must be deliver</w:t>
      </w:r>
      <w:r w:rsidR="008D67B5">
        <w:rPr>
          <w:szCs w:val="22"/>
          <w:lang w:val="en-GB"/>
        </w:rPr>
        <w:t>ed</w:t>
      </w:r>
      <w:r w:rsidRPr="00702AF8">
        <w:rPr>
          <w:szCs w:val="22"/>
          <w:lang w:val="en-GB"/>
        </w:rPr>
        <w:t xml:space="preserve"> </w:t>
      </w:r>
      <w:r w:rsidR="00B30F32">
        <w:rPr>
          <w:szCs w:val="22"/>
          <w:lang w:val="en-GB"/>
        </w:rPr>
        <w:t xml:space="preserve">only </w:t>
      </w:r>
      <w:r w:rsidRPr="00702AF8">
        <w:rPr>
          <w:szCs w:val="22"/>
          <w:lang w:val="en-GB"/>
        </w:rPr>
        <w:t>as doc</w:t>
      </w:r>
      <w:r w:rsidR="00095E60">
        <w:rPr>
          <w:szCs w:val="22"/>
          <w:lang w:val="en-GB"/>
        </w:rPr>
        <w:t>/</w:t>
      </w:r>
      <w:r w:rsidRPr="00702AF8">
        <w:rPr>
          <w:szCs w:val="22"/>
          <w:lang w:val="en-GB"/>
        </w:rPr>
        <w:t>docx</w:t>
      </w:r>
      <w:r w:rsidR="00095E60">
        <w:rPr>
          <w:szCs w:val="22"/>
          <w:lang w:val="en-GB"/>
        </w:rPr>
        <w:t>/pdf</w:t>
      </w:r>
      <w:r w:rsidRPr="00702AF8">
        <w:rPr>
          <w:szCs w:val="22"/>
          <w:lang w:val="en-GB"/>
        </w:rPr>
        <w:t xml:space="preserve"> formats, </w:t>
      </w:r>
      <w:r w:rsidR="00B30F32">
        <w:rPr>
          <w:szCs w:val="22"/>
          <w:lang w:val="en-GB"/>
        </w:rPr>
        <w:t xml:space="preserve">and </w:t>
      </w:r>
      <w:r w:rsidRPr="00702AF8">
        <w:rPr>
          <w:szCs w:val="22"/>
          <w:lang w:val="en-GB"/>
        </w:rPr>
        <w:t>other formats are not accepted.</w:t>
      </w:r>
      <w:r w:rsidR="00266227">
        <w:rPr>
          <w:szCs w:val="22"/>
          <w:lang w:val="en-GB"/>
        </w:rPr>
        <w:t xml:space="preserve"> Figure/picture</w:t>
      </w:r>
      <w:r w:rsidR="008D67B5">
        <w:rPr>
          <w:szCs w:val="22"/>
          <w:lang w:val="en-GB"/>
        </w:rPr>
        <w:t xml:space="preserve"> [Fig. 1] or table [Table</w:t>
      </w:r>
      <w:r w:rsidR="00775F10">
        <w:rPr>
          <w:szCs w:val="22"/>
          <w:lang w:val="en-GB"/>
        </w:rPr>
        <w:t xml:space="preserve"> </w:t>
      </w:r>
      <w:r w:rsidR="008D67B5">
        <w:rPr>
          <w:szCs w:val="22"/>
          <w:lang w:val="en-GB"/>
        </w:rPr>
        <w:t>1]</w:t>
      </w:r>
      <w:r w:rsidR="00266227">
        <w:rPr>
          <w:szCs w:val="22"/>
          <w:lang w:val="en-GB"/>
        </w:rPr>
        <w:t xml:space="preserve"> </w:t>
      </w:r>
      <w:r w:rsidR="008D67B5">
        <w:rPr>
          <w:szCs w:val="22"/>
          <w:lang w:val="en-GB"/>
        </w:rPr>
        <w:t xml:space="preserve">if any, </w:t>
      </w:r>
      <w:r w:rsidR="008D67B5" w:rsidRPr="008D67B5">
        <w:rPr>
          <w:szCs w:val="22"/>
          <w:lang w:val="en-GB"/>
        </w:rPr>
        <w:t xml:space="preserve">should be </w:t>
      </w:r>
      <w:r w:rsidR="00B30F32" w:rsidRPr="008D67B5">
        <w:rPr>
          <w:szCs w:val="22"/>
          <w:lang w:val="en-GB"/>
        </w:rPr>
        <w:t>centred</w:t>
      </w:r>
      <w:r w:rsidR="008D67B5" w:rsidRPr="008D67B5">
        <w:rPr>
          <w:szCs w:val="22"/>
          <w:lang w:val="en-GB"/>
        </w:rPr>
        <w:t xml:space="preserve"> and located inside paper margins. </w:t>
      </w:r>
      <w:r w:rsidR="008D67B5" w:rsidRPr="00CE3BED">
        <w:rPr>
          <w:szCs w:val="22"/>
          <w:lang w:val="en-GB"/>
        </w:rPr>
        <w:t>Text should not wrap around figures or tables</w:t>
      </w:r>
      <w:r w:rsidR="00CE3BED">
        <w:rPr>
          <w:szCs w:val="22"/>
          <w:lang w:val="en-GB"/>
        </w:rPr>
        <w:t>.</w:t>
      </w:r>
      <w:r w:rsidR="008D67B5" w:rsidRPr="008D67B5">
        <w:rPr>
          <w:szCs w:val="22"/>
          <w:lang w:val="en-GB"/>
        </w:rPr>
        <w:t xml:space="preserve"> </w:t>
      </w:r>
      <w:r w:rsidR="00CE3BED">
        <w:rPr>
          <w:szCs w:val="22"/>
          <w:lang w:val="en-GB"/>
        </w:rPr>
        <w:t>T</w:t>
      </w:r>
      <w:r w:rsidR="008D67B5" w:rsidRPr="008D67B5">
        <w:rPr>
          <w:szCs w:val="22"/>
          <w:lang w:val="en-GB"/>
        </w:rPr>
        <w:t xml:space="preserve">able captions (11-point font) should be </w:t>
      </w:r>
      <w:r w:rsidR="00B30F32" w:rsidRPr="008D67B5">
        <w:rPr>
          <w:szCs w:val="22"/>
          <w:lang w:val="en-GB"/>
        </w:rPr>
        <w:t>centred</w:t>
      </w:r>
      <w:r w:rsidR="008D67B5" w:rsidRPr="008D67B5">
        <w:rPr>
          <w:szCs w:val="22"/>
          <w:lang w:val="en-GB"/>
        </w:rPr>
        <w:t xml:space="preserve"> above tables, and figure captions (11-point font) sho</w:t>
      </w:r>
      <w:r w:rsidR="008D67B5">
        <w:rPr>
          <w:szCs w:val="22"/>
          <w:lang w:val="en-GB"/>
        </w:rPr>
        <w:t xml:space="preserve">uld be </w:t>
      </w:r>
      <w:r w:rsidR="00B30F32">
        <w:rPr>
          <w:szCs w:val="22"/>
          <w:lang w:val="en-GB"/>
        </w:rPr>
        <w:t>centred</w:t>
      </w:r>
      <w:r w:rsidR="008D67B5">
        <w:rPr>
          <w:szCs w:val="22"/>
          <w:lang w:val="en-GB"/>
        </w:rPr>
        <w:t xml:space="preserve"> below figures. </w:t>
      </w:r>
      <w:r w:rsidR="00095E60">
        <w:rPr>
          <w:szCs w:val="22"/>
          <w:lang w:val="en-GB"/>
        </w:rPr>
        <w:t xml:space="preserve">The texts in the figures must be clear and of sufficient font size for easy </w:t>
      </w:r>
      <w:r w:rsidR="00B30F32">
        <w:rPr>
          <w:szCs w:val="22"/>
          <w:lang w:val="en-GB"/>
        </w:rPr>
        <w:t>readability</w:t>
      </w:r>
      <w:r w:rsidR="00095E60">
        <w:rPr>
          <w:szCs w:val="22"/>
          <w:lang w:val="en-GB"/>
        </w:rPr>
        <w:t xml:space="preserve">. </w:t>
      </w:r>
    </w:p>
    <w:p w14:paraId="1C04F1F0" w14:textId="77777777" w:rsidR="00982BB9" w:rsidRDefault="00982BB9" w:rsidP="00982BB9">
      <w:pPr>
        <w:pStyle w:val="CerTeks"/>
        <w:spacing w:line="240" w:lineRule="auto"/>
        <w:ind w:firstLine="0"/>
        <w:rPr>
          <w:szCs w:val="22"/>
          <w:lang w:val="en-GB"/>
        </w:rPr>
      </w:pPr>
    </w:p>
    <w:p w14:paraId="156C6D26" w14:textId="77777777" w:rsidR="00982BB9" w:rsidRDefault="00982BB9" w:rsidP="00982BB9">
      <w:pPr>
        <w:pStyle w:val="CerTeks"/>
        <w:spacing w:line="240" w:lineRule="auto"/>
        <w:ind w:firstLine="0"/>
        <w:rPr>
          <w:szCs w:val="22"/>
          <w:lang w:val="en-GB"/>
        </w:rPr>
      </w:pPr>
      <w:r w:rsidRPr="00095E60">
        <w:rPr>
          <w:noProof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49863795" wp14:editId="7D0F8D9C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600325" cy="1585595"/>
            <wp:effectExtent l="0" t="0" r="9525" b="0"/>
            <wp:wrapTight wrapText="bothSides">
              <wp:wrapPolygon edited="0">
                <wp:start x="0" y="0"/>
                <wp:lineTo x="0" y="21280"/>
                <wp:lineTo x="21521" y="21280"/>
                <wp:lineTo x="21521" y="0"/>
                <wp:lineTo x="0" y="0"/>
              </wp:wrapPolygon>
            </wp:wrapTight>
            <wp:docPr id="1306219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"/>
                    <a:stretch/>
                  </pic:blipFill>
                  <pic:spPr bwMode="auto">
                    <a:xfrm>
                      <a:off x="0" y="0"/>
                      <a:ext cx="260032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Cs w:val="22"/>
          <w:lang w:val="en-GB"/>
        </w:rPr>
        <w:t xml:space="preserve"> </w:t>
      </w:r>
    </w:p>
    <w:p w14:paraId="7D24973C" w14:textId="2E33D483" w:rsidR="00E13872" w:rsidRDefault="00982BB9" w:rsidP="00982BB9">
      <w:pPr>
        <w:pStyle w:val="CerTeks"/>
        <w:spacing w:line="240" w:lineRule="auto"/>
        <w:ind w:firstLine="0"/>
        <w:rPr>
          <w:szCs w:val="22"/>
          <w:lang w:val="en-GB"/>
        </w:rPr>
      </w:pPr>
      <w:r>
        <w:rPr>
          <w:szCs w:val="22"/>
          <w:lang w:val="en-GB"/>
        </w:rPr>
        <w:t>(a)</w:t>
      </w:r>
    </w:p>
    <w:p w14:paraId="2438A3A5" w14:textId="77777777" w:rsidR="00E13872" w:rsidRDefault="00E13872" w:rsidP="009A5C21">
      <w:pPr>
        <w:pStyle w:val="CerTeks"/>
        <w:spacing w:line="240" w:lineRule="auto"/>
        <w:rPr>
          <w:szCs w:val="22"/>
          <w:lang w:val="en-GB"/>
        </w:rPr>
      </w:pPr>
    </w:p>
    <w:p w14:paraId="671C473A" w14:textId="77777777" w:rsidR="00E13872" w:rsidRDefault="00E13872" w:rsidP="009A5C21">
      <w:pPr>
        <w:pStyle w:val="CerTeks"/>
        <w:spacing w:line="240" w:lineRule="auto"/>
        <w:rPr>
          <w:szCs w:val="22"/>
          <w:lang w:val="en-GB"/>
        </w:rPr>
      </w:pPr>
    </w:p>
    <w:p w14:paraId="75064754" w14:textId="220B879D" w:rsidR="00E13872" w:rsidRDefault="00E13872" w:rsidP="009A5C21">
      <w:pPr>
        <w:pStyle w:val="CerTeks"/>
        <w:spacing w:line="240" w:lineRule="auto"/>
        <w:rPr>
          <w:szCs w:val="22"/>
          <w:lang w:val="en-GB"/>
        </w:rPr>
      </w:pPr>
    </w:p>
    <w:p w14:paraId="2F5E48E2" w14:textId="4F1EDE71" w:rsidR="00982BB9" w:rsidRDefault="00982BB9" w:rsidP="009A5C21">
      <w:pPr>
        <w:pStyle w:val="CerTeks"/>
        <w:spacing w:line="240" w:lineRule="auto"/>
        <w:rPr>
          <w:szCs w:val="22"/>
          <w:lang w:val="en-GB"/>
        </w:rPr>
      </w:pPr>
    </w:p>
    <w:p w14:paraId="6E4874CE" w14:textId="6CB60848" w:rsidR="00982BB9" w:rsidRDefault="00982BB9" w:rsidP="009A5C21">
      <w:pPr>
        <w:pStyle w:val="CerTeks"/>
        <w:spacing w:line="240" w:lineRule="auto"/>
        <w:rPr>
          <w:szCs w:val="22"/>
          <w:lang w:val="en-GB"/>
        </w:rPr>
      </w:pPr>
    </w:p>
    <w:p w14:paraId="1E689F54" w14:textId="2EB52605" w:rsidR="00982BB9" w:rsidRDefault="00982BB9" w:rsidP="009A5C21">
      <w:pPr>
        <w:pStyle w:val="CerTeks"/>
        <w:spacing w:line="240" w:lineRule="auto"/>
        <w:rPr>
          <w:szCs w:val="22"/>
          <w:lang w:val="en-GB"/>
        </w:rPr>
      </w:pPr>
    </w:p>
    <w:p w14:paraId="768052BF" w14:textId="33F36DC9" w:rsidR="00982BB9" w:rsidRDefault="00982BB9" w:rsidP="009A5C21">
      <w:pPr>
        <w:pStyle w:val="CerTeks"/>
        <w:spacing w:line="240" w:lineRule="auto"/>
        <w:rPr>
          <w:szCs w:val="22"/>
          <w:lang w:val="en-GB"/>
        </w:rPr>
      </w:pPr>
    </w:p>
    <w:p w14:paraId="1CC7905D" w14:textId="77777777" w:rsidR="00982BB9" w:rsidRDefault="00982BB9" w:rsidP="009A5C21">
      <w:pPr>
        <w:pStyle w:val="CerTeks"/>
        <w:spacing w:line="240" w:lineRule="auto"/>
        <w:rPr>
          <w:szCs w:val="22"/>
          <w:lang w:val="en-GB"/>
        </w:rPr>
      </w:pPr>
    </w:p>
    <w:p w14:paraId="423DA713" w14:textId="23B0904B" w:rsidR="009A5C21" w:rsidRDefault="00785FB7" w:rsidP="00E13872">
      <w:pPr>
        <w:pStyle w:val="CerTeks"/>
        <w:spacing w:line="240" w:lineRule="auto"/>
        <w:jc w:val="center"/>
        <w:rPr>
          <w:szCs w:val="22"/>
          <w:lang w:val="en-GB"/>
        </w:rPr>
      </w:pPr>
      <w:r w:rsidRPr="00095E60">
        <w:rPr>
          <w:noProof/>
          <w:szCs w:val="22"/>
          <w:lang w:val="en-GB"/>
        </w:rPr>
        <w:drawing>
          <wp:anchor distT="0" distB="0" distL="114300" distR="114300" simplePos="0" relativeHeight="251659264" behindDoc="1" locked="0" layoutInCell="1" allowOverlap="1" wp14:anchorId="7A8F6A66" wp14:editId="479C5494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4695825" cy="2835275"/>
            <wp:effectExtent l="0" t="0" r="9525" b="3175"/>
            <wp:wrapTight wrapText="bothSides">
              <wp:wrapPolygon edited="0">
                <wp:start x="0" y="0"/>
                <wp:lineTo x="0" y="21479"/>
                <wp:lineTo x="21556" y="21479"/>
                <wp:lineTo x="21556" y="0"/>
                <wp:lineTo x="0" y="0"/>
              </wp:wrapPolygon>
            </wp:wrapTight>
            <wp:docPr id="1971812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47"/>
                    <a:stretch/>
                  </pic:blipFill>
                  <pic:spPr bwMode="auto">
                    <a:xfrm>
                      <a:off x="0" y="0"/>
                      <a:ext cx="469582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8A409A6" w14:textId="1C87E032" w:rsidR="00982BB9" w:rsidRDefault="00095E60" w:rsidP="00982BB9">
      <w:pPr>
        <w:pStyle w:val="CerTeks"/>
        <w:spacing w:line="240" w:lineRule="auto"/>
        <w:jc w:val="left"/>
        <w:rPr>
          <w:szCs w:val="22"/>
          <w:lang w:val="en-GB"/>
        </w:rPr>
      </w:pPr>
      <w:r>
        <w:rPr>
          <w:szCs w:val="22"/>
          <w:lang w:val="en-GB"/>
        </w:rPr>
        <w:br/>
      </w:r>
      <w:r w:rsidR="00982BB9">
        <w:rPr>
          <w:szCs w:val="22"/>
          <w:lang w:val="en-GB"/>
        </w:rPr>
        <w:t>(b)</w:t>
      </w:r>
    </w:p>
    <w:p w14:paraId="79369026" w14:textId="7777777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1D0E8598" w14:textId="7777777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0189FD23" w14:textId="7777777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74074890" w14:textId="7777777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4AF690AF" w14:textId="7777777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18B44EEF" w14:textId="5844DE58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6512C6A9" w14:textId="5852B73D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784C721A" w14:textId="27C25292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64E68015" w14:textId="79CC85AF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36318588" w14:textId="24DC8F18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3C6A59A5" w14:textId="56FDE52F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654E1889" w14:textId="00101F28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0587FDC7" w14:textId="4D1F7045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4A22D84F" w14:textId="35D11CC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3249BC1C" w14:textId="51C25264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26DFA677" w14:textId="77777777" w:rsidR="00785FB7" w:rsidRDefault="00785FB7" w:rsidP="00266227">
      <w:pPr>
        <w:pStyle w:val="CerTeks"/>
        <w:spacing w:line="240" w:lineRule="auto"/>
        <w:jc w:val="center"/>
        <w:rPr>
          <w:szCs w:val="22"/>
          <w:lang w:val="en-GB"/>
        </w:rPr>
      </w:pPr>
    </w:p>
    <w:p w14:paraId="7F21991B" w14:textId="5F0D2B94" w:rsidR="00266227" w:rsidRDefault="00266227" w:rsidP="00266227">
      <w:pPr>
        <w:pStyle w:val="CerTeks"/>
        <w:spacing w:line="240" w:lineRule="auto"/>
        <w:jc w:val="center"/>
        <w:rPr>
          <w:szCs w:val="22"/>
          <w:lang w:val="en-GB"/>
        </w:rPr>
      </w:pPr>
      <w:r>
        <w:rPr>
          <w:szCs w:val="22"/>
          <w:lang w:val="en-GB"/>
        </w:rPr>
        <w:t xml:space="preserve">Fig. 1: </w:t>
      </w:r>
      <w:r w:rsidR="00982BB9" w:rsidRPr="009A5C21">
        <w:rPr>
          <w:szCs w:val="22"/>
          <w:lang w:val="en-GB"/>
        </w:rPr>
        <w:t xml:space="preserve">(a) </w:t>
      </w:r>
      <w:r w:rsidR="008F0DF1">
        <w:rPr>
          <w:szCs w:val="22"/>
          <w:lang w:val="en-GB"/>
        </w:rPr>
        <w:t>S</w:t>
      </w:r>
      <w:r w:rsidR="00982BB9" w:rsidRPr="009A5C21">
        <w:rPr>
          <w:szCs w:val="22"/>
          <w:lang w:val="en-GB"/>
        </w:rPr>
        <w:t>trut design for the combustor</w:t>
      </w:r>
      <w:r w:rsidR="00982BB9">
        <w:rPr>
          <w:szCs w:val="22"/>
          <w:lang w:val="en-GB"/>
        </w:rPr>
        <w:t xml:space="preserve">, </w:t>
      </w:r>
      <w:r w:rsidR="00095E60">
        <w:rPr>
          <w:szCs w:val="22"/>
          <w:lang w:val="en-GB"/>
        </w:rPr>
        <w:t>(b) pressure distribution along the combustor</w:t>
      </w:r>
    </w:p>
    <w:p w14:paraId="46FB9373" w14:textId="77777777" w:rsidR="00987B81" w:rsidRPr="00702AF8" w:rsidRDefault="00987B81" w:rsidP="00794DD7">
      <w:pPr>
        <w:pStyle w:val="CerTeks"/>
        <w:spacing w:line="240" w:lineRule="auto"/>
        <w:rPr>
          <w:szCs w:val="22"/>
          <w:lang w:val="en-GB"/>
        </w:rPr>
      </w:pPr>
    </w:p>
    <w:p w14:paraId="600DE2EB" w14:textId="77777777" w:rsidR="00982BB9" w:rsidRDefault="00982BB9" w:rsidP="008D67B5">
      <w:pPr>
        <w:pStyle w:val="CerTeks"/>
        <w:rPr>
          <w:szCs w:val="22"/>
          <w:lang w:val="en-GB"/>
        </w:rPr>
      </w:pPr>
    </w:p>
    <w:p w14:paraId="3C547952" w14:textId="24D6E61B" w:rsidR="008D67B5" w:rsidRPr="008D67B5" w:rsidRDefault="008D67B5" w:rsidP="008D67B5">
      <w:pPr>
        <w:pStyle w:val="CerTeks"/>
        <w:rPr>
          <w:szCs w:val="22"/>
          <w:lang w:val="en-GB"/>
        </w:rPr>
      </w:pPr>
      <w:r>
        <w:rPr>
          <w:szCs w:val="22"/>
          <w:lang w:val="en-GB"/>
        </w:rPr>
        <w:t>N</w:t>
      </w:r>
      <w:r w:rsidR="00794DD7" w:rsidRPr="00702AF8">
        <w:rPr>
          <w:szCs w:val="22"/>
          <w:lang w:val="en-GB"/>
        </w:rPr>
        <w:t xml:space="preserve">ame of the author who will present the paper at the </w:t>
      </w:r>
      <w:r w:rsidR="00B30F32">
        <w:rPr>
          <w:szCs w:val="22"/>
          <w:lang w:val="en-GB"/>
        </w:rPr>
        <w:t>Conference</w:t>
      </w:r>
      <w:r w:rsidR="00794DD7" w:rsidRPr="00702AF8">
        <w:rPr>
          <w:szCs w:val="22"/>
          <w:lang w:val="en-GB"/>
        </w:rPr>
        <w:t xml:space="preserve"> should be underlined. </w:t>
      </w:r>
      <w:r w:rsidR="00095E60">
        <w:rPr>
          <w:szCs w:val="22"/>
          <w:lang w:val="en-GB"/>
        </w:rPr>
        <w:t xml:space="preserve">The corresponding author must have an ‘*’ next to the name. </w:t>
      </w:r>
      <w:r w:rsidRPr="008D67B5">
        <w:rPr>
          <w:szCs w:val="22"/>
          <w:lang w:val="en-GB"/>
        </w:rPr>
        <w:t xml:space="preserve">Use A4 paper </w:t>
      </w:r>
      <w:r w:rsidR="00B30F32">
        <w:rPr>
          <w:szCs w:val="22"/>
          <w:lang w:val="en-GB"/>
        </w:rPr>
        <w:t xml:space="preserve">size </w:t>
      </w:r>
      <w:r w:rsidRPr="008D67B5">
        <w:rPr>
          <w:szCs w:val="22"/>
          <w:lang w:val="en-GB"/>
        </w:rPr>
        <w:t xml:space="preserve">with </w:t>
      </w:r>
      <w:r>
        <w:rPr>
          <w:szCs w:val="22"/>
          <w:lang w:val="en-GB"/>
        </w:rPr>
        <w:t>margins given in th</w:t>
      </w:r>
      <w:r w:rsidR="00095E60">
        <w:rPr>
          <w:szCs w:val="22"/>
          <w:lang w:val="en-GB"/>
        </w:rPr>
        <w:t>is</w:t>
      </w:r>
      <w:r>
        <w:rPr>
          <w:szCs w:val="22"/>
          <w:lang w:val="en-GB"/>
        </w:rPr>
        <w:t xml:space="preserve"> template</w:t>
      </w:r>
      <w:r w:rsidRPr="008D67B5">
        <w:rPr>
          <w:szCs w:val="22"/>
          <w:lang w:val="en-GB"/>
        </w:rPr>
        <w:t xml:space="preserve">. </w:t>
      </w:r>
      <w:r w:rsidR="00B30F32">
        <w:rPr>
          <w:szCs w:val="22"/>
          <w:lang w:val="en-GB"/>
        </w:rPr>
        <w:t>I</w:t>
      </w:r>
      <w:r w:rsidR="00B30F32">
        <w:rPr>
          <w:szCs w:val="22"/>
          <w:lang w:val="en-GB"/>
        </w:rPr>
        <w:t>t may be convenient for MS word users</w:t>
      </w:r>
      <w:r w:rsidR="00B30F32">
        <w:rPr>
          <w:szCs w:val="22"/>
          <w:lang w:val="en-GB"/>
        </w:rPr>
        <w:t xml:space="preserve"> to directly </w:t>
      </w:r>
      <w:r w:rsidR="00B30F32">
        <w:rPr>
          <w:szCs w:val="22"/>
          <w:lang w:val="en-GB"/>
        </w:rPr>
        <w:t>copy from the</w:t>
      </w:r>
      <w:r w:rsidR="00B30F32">
        <w:rPr>
          <w:szCs w:val="22"/>
          <w:lang w:val="en-GB"/>
        </w:rPr>
        <w:t>ir</w:t>
      </w:r>
      <w:r w:rsidR="00B30F32">
        <w:rPr>
          <w:szCs w:val="22"/>
          <w:lang w:val="en-GB"/>
        </w:rPr>
        <w:t xml:space="preserve"> draft and past</w:t>
      </w:r>
      <w:r w:rsidR="00B30F32">
        <w:rPr>
          <w:szCs w:val="22"/>
          <w:lang w:val="en-GB"/>
        </w:rPr>
        <w:t>e</w:t>
      </w:r>
      <w:r w:rsidR="00B30F32">
        <w:rPr>
          <w:szCs w:val="22"/>
          <w:lang w:val="en-GB"/>
        </w:rPr>
        <w:t xml:space="preserve"> in</w:t>
      </w:r>
      <w:r w:rsidR="00B30F32">
        <w:rPr>
          <w:szCs w:val="22"/>
          <w:lang w:val="en-GB"/>
        </w:rPr>
        <w:t xml:space="preserve"> </w:t>
      </w:r>
      <w:r w:rsidR="00B30F32">
        <w:rPr>
          <w:szCs w:val="22"/>
          <w:lang w:val="en-GB"/>
        </w:rPr>
        <w:t>this template</w:t>
      </w:r>
      <w:r w:rsidR="00B30F32">
        <w:rPr>
          <w:szCs w:val="22"/>
          <w:lang w:val="en-GB"/>
        </w:rPr>
        <w:t xml:space="preserve">. </w:t>
      </w:r>
      <w:r w:rsidRPr="008D67B5">
        <w:rPr>
          <w:szCs w:val="22"/>
          <w:lang w:val="en-GB"/>
        </w:rPr>
        <w:t xml:space="preserve">The abstract should not exceed </w:t>
      </w:r>
      <w:r w:rsidR="00095E60">
        <w:rPr>
          <w:szCs w:val="22"/>
          <w:lang w:val="en-GB"/>
        </w:rPr>
        <w:t>2</w:t>
      </w:r>
      <w:r w:rsidRPr="008D67B5">
        <w:rPr>
          <w:szCs w:val="22"/>
          <w:lang w:val="en-GB"/>
        </w:rPr>
        <w:t xml:space="preserve"> page</w:t>
      </w:r>
      <w:r w:rsidR="00095E60">
        <w:rPr>
          <w:szCs w:val="22"/>
          <w:lang w:val="en-GB"/>
        </w:rPr>
        <w:t>s in total</w:t>
      </w:r>
      <w:r w:rsidR="00B30F32">
        <w:rPr>
          <w:szCs w:val="22"/>
          <w:lang w:val="en-GB"/>
        </w:rPr>
        <w:t>, in any case</w:t>
      </w:r>
      <w:r w:rsidRPr="008D67B5">
        <w:rPr>
          <w:szCs w:val="22"/>
          <w:lang w:val="en-GB"/>
        </w:rPr>
        <w:t>.</w:t>
      </w:r>
      <w:r w:rsidR="00B30F32">
        <w:rPr>
          <w:szCs w:val="22"/>
          <w:lang w:val="en-GB"/>
        </w:rPr>
        <w:t xml:space="preserve"> Submissions that do not follow these guidelines shall be immediately desk rejected.</w:t>
      </w:r>
    </w:p>
    <w:p w14:paraId="0FBF10C4" w14:textId="77777777" w:rsidR="00794DD7" w:rsidRPr="00702AF8" w:rsidRDefault="00794DD7" w:rsidP="008D67B5">
      <w:pPr>
        <w:pStyle w:val="CerTeks"/>
        <w:spacing w:line="240" w:lineRule="auto"/>
        <w:ind w:firstLine="0"/>
        <w:rPr>
          <w:szCs w:val="22"/>
          <w:lang w:val="en-GB"/>
        </w:rPr>
      </w:pPr>
    </w:p>
    <w:p w14:paraId="2FF2D7BE" w14:textId="2600E9BF" w:rsidR="00794DD7" w:rsidRPr="00702AF8" w:rsidRDefault="00794DD7" w:rsidP="00794DD7">
      <w:pPr>
        <w:pStyle w:val="CerTeks"/>
        <w:spacing w:line="240" w:lineRule="auto"/>
        <w:ind w:firstLine="0"/>
        <w:rPr>
          <w:b/>
          <w:sz w:val="18"/>
          <w:szCs w:val="18"/>
          <w:lang w:val="en-GB"/>
        </w:rPr>
      </w:pPr>
      <w:r w:rsidRPr="00702AF8">
        <w:rPr>
          <w:b/>
          <w:sz w:val="18"/>
          <w:szCs w:val="18"/>
          <w:lang w:val="en-GB"/>
        </w:rPr>
        <w:t>References</w:t>
      </w:r>
      <w:r w:rsidR="00785FB7">
        <w:rPr>
          <w:b/>
          <w:sz w:val="18"/>
          <w:szCs w:val="18"/>
          <w:lang w:val="en-GB"/>
        </w:rPr>
        <w:t>:</w:t>
      </w:r>
    </w:p>
    <w:p w14:paraId="124B51C4" w14:textId="38F324C6" w:rsidR="000A7305" w:rsidRPr="000A7305" w:rsidRDefault="00794DD7" w:rsidP="000A7305">
      <w:pPr>
        <w:ind w:left="448" w:hanging="448"/>
        <w:rPr>
          <w:sz w:val="18"/>
          <w:szCs w:val="18"/>
        </w:rPr>
      </w:pPr>
      <w:r w:rsidRPr="00702AF8">
        <w:rPr>
          <w:sz w:val="18"/>
          <w:szCs w:val="18"/>
        </w:rPr>
        <w:t>[1] A</w:t>
      </w:r>
      <w:r w:rsidR="000A7305" w:rsidRPr="000A7305">
        <w:rPr>
          <w:sz w:val="14"/>
        </w:rPr>
        <w:t xml:space="preserve"> </w:t>
      </w:r>
      <w:r w:rsidR="000A7305" w:rsidRPr="000A7305">
        <w:rPr>
          <w:sz w:val="18"/>
          <w:szCs w:val="18"/>
        </w:rPr>
        <w:t xml:space="preserve">A. First, B. Second and C. Third, </w:t>
      </w:r>
      <w:r w:rsidR="002760C1">
        <w:rPr>
          <w:sz w:val="18"/>
          <w:szCs w:val="18"/>
        </w:rPr>
        <w:t xml:space="preserve">“Title full”, </w:t>
      </w:r>
      <w:r w:rsidR="000A7305" w:rsidRPr="000A7305">
        <w:rPr>
          <w:i/>
          <w:sz w:val="18"/>
          <w:szCs w:val="18"/>
        </w:rPr>
        <w:t>Journal</w:t>
      </w:r>
      <w:r w:rsidR="000A7305" w:rsidRPr="000A7305">
        <w:rPr>
          <w:sz w:val="18"/>
          <w:szCs w:val="18"/>
        </w:rPr>
        <w:t>, 12 (</w:t>
      </w:r>
      <w:r w:rsidR="000A7305" w:rsidRPr="000A7305">
        <w:rPr>
          <w:b/>
          <w:sz w:val="18"/>
          <w:szCs w:val="18"/>
        </w:rPr>
        <w:t xml:space="preserve">2007) </w:t>
      </w:r>
      <w:r w:rsidR="000A7305" w:rsidRPr="000A7305">
        <w:rPr>
          <w:sz w:val="18"/>
          <w:szCs w:val="18"/>
        </w:rPr>
        <w:t>345.</w:t>
      </w:r>
    </w:p>
    <w:p w14:paraId="6E8C9974" w14:textId="41429DD0" w:rsidR="00794DD7" w:rsidRDefault="00794DD7" w:rsidP="000A7305">
      <w:pPr>
        <w:rPr>
          <w:sz w:val="18"/>
          <w:szCs w:val="18"/>
        </w:rPr>
      </w:pPr>
      <w:r w:rsidRPr="00702AF8">
        <w:rPr>
          <w:sz w:val="18"/>
          <w:szCs w:val="18"/>
        </w:rPr>
        <w:t xml:space="preserve">[2] B. </w:t>
      </w:r>
      <w:r w:rsidR="000A7305">
        <w:rPr>
          <w:sz w:val="18"/>
          <w:szCs w:val="18"/>
        </w:rPr>
        <w:t>Singh</w:t>
      </w:r>
      <w:r w:rsidRPr="00702AF8">
        <w:rPr>
          <w:sz w:val="18"/>
          <w:szCs w:val="18"/>
        </w:rPr>
        <w:t xml:space="preserve">, C. D. </w:t>
      </w:r>
      <w:r w:rsidR="000A7305">
        <w:rPr>
          <w:sz w:val="18"/>
          <w:szCs w:val="18"/>
        </w:rPr>
        <w:t>Verma</w:t>
      </w:r>
      <w:r w:rsidRPr="00702AF8">
        <w:rPr>
          <w:sz w:val="18"/>
          <w:szCs w:val="18"/>
        </w:rPr>
        <w:t>.</w:t>
      </w:r>
      <w:r w:rsidR="002760C1">
        <w:rPr>
          <w:sz w:val="18"/>
          <w:szCs w:val="18"/>
        </w:rPr>
        <w:t xml:space="preserve">, Chapter 2, </w:t>
      </w:r>
      <w:r w:rsidRPr="00702AF8">
        <w:rPr>
          <w:i/>
          <w:iCs/>
          <w:sz w:val="18"/>
          <w:szCs w:val="18"/>
        </w:rPr>
        <w:t>A</w:t>
      </w:r>
      <w:r w:rsidR="000A7305">
        <w:rPr>
          <w:i/>
          <w:iCs/>
          <w:sz w:val="18"/>
          <w:szCs w:val="18"/>
        </w:rPr>
        <w:t xml:space="preserve">pplications </w:t>
      </w:r>
      <w:r w:rsidRPr="00702AF8">
        <w:rPr>
          <w:i/>
          <w:iCs/>
          <w:sz w:val="18"/>
          <w:szCs w:val="18"/>
        </w:rPr>
        <w:t>of thermal analysis</w:t>
      </w:r>
      <w:r w:rsidRPr="00702AF8">
        <w:rPr>
          <w:sz w:val="18"/>
          <w:szCs w:val="18"/>
        </w:rPr>
        <w:t>. Publisher, City, 200</w:t>
      </w:r>
      <w:r w:rsidR="00E23848">
        <w:rPr>
          <w:sz w:val="18"/>
          <w:szCs w:val="18"/>
        </w:rPr>
        <w:t>5</w:t>
      </w:r>
      <w:r w:rsidRPr="00702AF8">
        <w:rPr>
          <w:sz w:val="18"/>
          <w:szCs w:val="18"/>
        </w:rPr>
        <w:t>.</w:t>
      </w:r>
    </w:p>
    <w:p w14:paraId="22E7DB66" w14:textId="21415CCD" w:rsidR="005E498A" w:rsidRPr="00E23848" w:rsidRDefault="008D67B5" w:rsidP="008D67B5">
      <w:pPr>
        <w:rPr>
          <w:sz w:val="18"/>
          <w:szCs w:val="18"/>
        </w:rPr>
      </w:pPr>
      <w:r>
        <w:rPr>
          <w:sz w:val="18"/>
          <w:szCs w:val="18"/>
        </w:rPr>
        <w:t xml:space="preserve">[3] </w:t>
      </w:r>
      <w:r>
        <w:rPr>
          <w:sz w:val="18"/>
          <w:szCs w:val="18"/>
          <w:lang w:val="ru-RU"/>
        </w:rPr>
        <w:t>G.</w:t>
      </w:r>
      <w:r w:rsidRPr="008D67B5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M</w:t>
      </w:r>
      <w:r w:rsidR="00E23848">
        <w:rPr>
          <w:sz w:val="18"/>
          <w:szCs w:val="18"/>
        </w:rPr>
        <w:t>a</w:t>
      </w:r>
      <w:r>
        <w:rPr>
          <w:sz w:val="18"/>
          <w:szCs w:val="18"/>
          <w:lang w:val="ru-RU"/>
        </w:rPr>
        <w:t xml:space="preserve">ttam, B. </w:t>
      </w:r>
      <w:r w:rsidR="00E23848">
        <w:rPr>
          <w:sz w:val="18"/>
          <w:szCs w:val="18"/>
        </w:rPr>
        <w:t>Abdul</w:t>
      </w:r>
      <w:r>
        <w:rPr>
          <w:sz w:val="18"/>
          <w:szCs w:val="18"/>
          <w:lang w:val="ru-RU"/>
        </w:rPr>
        <w:t>, in: S.</w:t>
      </w:r>
      <w:r>
        <w:rPr>
          <w:sz w:val="18"/>
          <w:szCs w:val="18"/>
        </w:rPr>
        <w:t>S.</w:t>
      </w:r>
      <w:r>
        <w:rPr>
          <w:sz w:val="18"/>
          <w:szCs w:val="18"/>
          <w:lang w:val="ru-RU"/>
        </w:rPr>
        <w:t xml:space="preserve"> Jones, Z. Smith (Eds.)</w:t>
      </w:r>
      <w:r>
        <w:rPr>
          <w:sz w:val="18"/>
          <w:szCs w:val="18"/>
        </w:rPr>
        <w:t>.</w:t>
      </w:r>
      <w:r w:rsidRPr="008D67B5">
        <w:rPr>
          <w:i/>
          <w:sz w:val="18"/>
          <w:szCs w:val="18"/>
          <w:lang w:val="ru-RU"/>
        </w:rPr>
        <w:t xml:space="preserve"> Introduction to the </w:t>
      </w:r>
      <w:r w:rsidR="00E23848">
        <w:rPr>
          <w:i/>
          <w:sz w:val="18"/>
          <w:szCs w:val="18"/>
        </w:rPr>
        <w:t>Scramjet propulsion</w:t>
      </w:r>
      <w:r w:rsidRPr="008D67B5">
        <w:rPr>
          <w:sz w:val="18"/>
          <w:szCs w:val="18"/>
          <w:lang w:val="ru-RU"/>
        </w:rPr>
        <w:t xml:space="preserve">, E-Publishing, Inc. </w:t>
      </w:r>
      <w:r w:rsidR="00E23848">
        <w:rPr>
          <w:sz w:val="18"/>
          <w:szCs w:val="18"/>
        </w:rPr>
        <w:t>Chennai</w:t>
      </w:r>
      <w:r w:rsidRPr="008D67B5">
        <w:rPr>
          <w:sz w:val="18"/>
          <w:szCs w:val="18"/>
          <w:lang w:val="ru-RU"/>
        </w:rPr>
        <w:t>, 20</w:t>
      </w:r>
      <w:r w:rsidR="00E23848">
        <w:rPr>
          <w:sz w:val="18"/>
          <w:szCs w:val="18"/>
        </w:rPr>
        <w:t>1</w:t>
      </w:r>
      <w:r w:rsidRPr="008D67B5">
        <w:rPr>
          <w:sz w:val="18"/>
          <w:szCs w:val="18"/>
          <w:lang w:val="ru-RU"/>
        </w:rPr>
        <w:t>9, pp. 28</w:t>
      </w:r>
      <w:r w:rsidR="00E23848">
        <w:rPr>
          <w:sz w:val="18"/>
          <w:szCs w:val="18"/>
        </w:rPr>
        <w:t>6</w:t>
      </w:r>
      <w:r w:rsidRPr="008D67B5">
        <w:rPr>
          <w:sz w:val="18"/>
          <w:szCs w:val="18"/>
          <w:lang w:val="ru-RU"/>
        </w:rPr>
        <w:t>–30</w:t>
      </w:r>
      <w:r w:rsidR="00E23848">
        <w:rPr>
          <w:sz w:val="18"/>
          <w:szCs w:val="18"/>
        </w:rPr>
        <w:t>0</w:t>
      </w:r>
    </w:p>
    <w:sectPr w:rsidR="005E498A" w:rsidRPr="00E23848" w:rsidSect="00900CDE">
      <w:headerReference w:type="default" r:id="rId9"/>
      <w:pgSz w:w="11907" w:h="16839" w:code="9"/>
      <w:pgMar w:top="1134" w:right="1701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9EE3" w14:textId="77777777" w:rsidR="006959DC" w:rsidRDefault="006959DC" w:rsidP="005E498A">
      <w:r>
        <w:separator/>
      </w:r>
    </w:p>
  </w:endnote>
  <w:endnote w:type="continuationSeparator" w:id="0">
    <w:p w14:paraId="0F629BA1" w14:textId="77777777" w:rsidR="006959DC" w:rsidRDefault="006959DC" w:rsidP="005E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700EA" w14:textId="77777777" w:rsidR="006959DC" w:rsidRDefault="006959DC" w:rsidP="005E498A">
      <w:r>
        <w:separator/>
      </w:r>
    </w:p>
  </w:footnote>
  <w:footnote w:type="continuationSeparator" w:id="0">
    <w:p w14:paraId="1FCBA83A" w14:textId="77777777" w:rsidR="006959DC" w:rsidRDefault="006959DC" w:rsidP="005E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FB1A" w14:textId="67F681C2" w:rsidR="000A7305" w:rsidRDefault="00D86E78" w:rsidP="00D86E78">
    <w:pPr>
      <w:pStyle w:val="Header"/>
      <w:jc w:val="right"/>
      <w:rPr>
        <w:i/>
        <w:sz w:val="16"/>
      </w:rPr>
    </w:pPr>
    <w:r>
      <w:rPr>
        <w:i/>
        <w:sz w:val="16"/>
      </w:rPr>
      <w:t>6</w:t>
    </w:r>
    <w:r w:rsidR="003921BF" w:rsidRPr="003921BF">
      <w:rPr>
        <w:i/>
        <w:sz w:val="16"/>
        <w:vertAlign w:val="superscript"/>
      </w:rPr>
      <w:t>th</w:t>
    </w:r>
    <w:r w:rsidR="003921BF">
      <w:rPr>
        <w:i/>
        <w:sz w:val="16"/>
      </w:rPr>
      <w:t xml:space="preserve"> </w:t>
    </w:r>
    <w:r w:rsidR="003921BF" w:rsidRPr="003921BF">
      <w:rPr>
        <w:i/>
        <w:sz w:val="16"/>
      </w:rPr>
      <w:t>N</w:t>
    </w:r>
    <w:r w:rsidR="003921BF">
      <w:rPr>
        <w:i/>
        <w:sz w:val="16"/>
      </w:rPr>
      <w:t xml:space="preserve">ational Aerospace </w:t>
    </w:r>
    <w:r w:rsidR="008938E3">
      <w:rPr>
        <w:i/>
        <w:sz w:val="16"/>
      </w:rPr>
      <w:t>P</w:t>
    </w:r>
    <w:r w:rsidR="003921BF">
      <w:rPr>
        <w:i/>
        <w:sz w:val="16"/>
      </w:rPr>
      <w:t xml:space="preserve">ropulsion </w:t>
    </w:r>
    <w:r w:rsidR="008938E3">
      <w:rPr>
        <w:i/>
        <w:sz w:val="16"/>
      </w:rPr>
      <w:t>C</w:t>
    </w:r>
    <w:r w:rsidR="003921BF">
      <w:rPr>
        <w:i/>
        <w:sz w:val="16"/>
      </w:rPr>
      <w:t>onference at</w:t>
    </w:r>
    <w:r w:rsidR="00B437DB">
      <w:rPr>
        <w:i/>
        <w:sz w:val="16"/>
      </w:rPr>
      <w:t xml:space="preserve"> IIT</w:t>
    </w:r>
    <w:r w:rsidR="00775F10">
      <w:rPr>
        <w:i/>
        <w:sz w:val="16"/>
      </w:rPr>
      <w:t xml:space="preserve"> </w:t>
    </w:r>
    <w:r>
      <w:rPr>
        <w:i/>
        <w:sz w:val="16"/>
      </w:rPr>
      <w:t xml:space="preserve">Hyderabad, </w:t>
    </w:r>
    <w:r w:rsidR="00B437DB">
      <w:rPr>
        <w:i/>
        <w:sz w:val="16"/>
      </w:rPr>
      <w:t>India</w:t>
    </w:r>
    <w:r w:rsidR="008938E3">
      <w:rPr>
        <w:i/>
        <w:sz w:val="16"/>
      </w:rPr>
      <w:t xml:space="preserve">, </w:t>
    </w:r>
    <w:r>
      <w:rPr>
        <w:i/>
        <w:sz w:val="16"/>
      </w:rPr>
      <w:t>04</w:t>
    </w:r>
    <w:r w:rsidR="004D574B">
      <w:rPr>
        <w:i/>
        <w:sz w:val="16"/>
      </w:rPr>
      <w:t>-</w:t>
    </w:r>
    <w:r>
      <w:rPr>
        <w:i/>
        <w:sz w:val="16"/>
      </w:rPr>
      <w:t>06</w:t>
    </w:r>
    <w:r w:rsidR="004D574B">
      <w:rPr>
        <w:i/>
        <w:sz w:val="16"/>
      </w:rPr>
      <w:t xml:space="preserve"> </w:t>
    </w:r>
    <w:r w:rsidR="003921BF">
      <w:rPr>
        <w:i/>
        <w:sz w:val="16"/>
      </w:rPr>
      <w:t xml:space="preserve">Jan </w:t>
    </w:r>
    <w:r w:rsidR="004D574B">
      <w:rPr>
        <w:i/>
        <w:sz w:val="16"/>
      </w:rPr>
      <w:t>202</w:t>
    </w:r>
    <w:r>
      <w:rPr>
        <w:i/>
        <w:sz w:val="16"/>
      </w:rPr>
      <w:t>7</w:t>
    </w:r>
    <w:r w:rsidR="004D574B">
      <w:rPr>
        <w:i/>
        <w:sz w:val="16"/>
      </w:rPr>
      <w:t xml:space="preserve"> </w:t>
    </w:r>
  </w:p>
  <w:p w14:paraId="64F3E8E3" w14:textId="09F2AF12" w:rsidR="000A7305" w:rsidRPr="00D86E78" w:rsidRDefault="000A7305" w:rsidP="003921BF">
    <w:pPr>
      <w:pStyle w:val="Header"/>
      <w:jc w:val="center"/>
      <w:rPr>
        <w:i/>
        <w:sz w:val="16"/>
      </w:rPr>
    </w:pPr>
    <w:r w:rsidRPr="00D86E78">
      <w:rPr>
        <w:i/>
        <w:sz w:val="16"/>
      </w:rPr>
      <w:t>_______________________________</w:t>
    </w:r>
    <w:r w:rsidR="00D86E78">
      <w:rPr>
        <w:i/>
        <w:sz w:val="16"/>
      </w:rPr>
      <w:t>_________________</w:t>
    </w:r>
    <w:r w:rsidRPr="00D86E78">
      <w:rPr>
        <w:i/>
        <w:sz w:val="16"/>
      </w:rPr>
      <w:t>__________________________________</w:t>
    </w:r>
    <w:r w:rsidR="001C7C12" w:rsidRPr="00D86E78">
      <w:rPr>
        <w:i/>
        <w:sz w:val="16"/>
      </w:rPr>
      <w:t>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66"/>
    <w:rsid w:val="00095E60"/>
    <w:rsid w:val="000A2998"/>
    <w:rsid w:val="000A7305"/>
    <w:rsid w:val="00136D43"/>
    <w:rsid w:val="001C7C12"/>
    <w:rsid w:val="00216976"/>
    <w:rsid w:val="00265485"/>
    <w:rsid w:val="00266227"/>
    <w:rsid w:val="002760C1"/>
    <w:rsid w:val="00300FFD"/>
    <w:rsid w:val="003921BF"/>
    <w:rsid w:val="003A5D7E"/>
    <w:rsid w:val="00404265"/>
    <w:rsid w:val="004114DB"/>
    <w:rsid w:val="004D4907"/>
    <w:rsid w:val="004D574B"/>
    <w:rsid w:val="005A03C0"/>
    <w:rsid w:val="005E498A"/>
    <w:rsid w:val="006959DC"/>
    <w:rsid w:val="006C1704"/>
    <w:rsid w:val="00753917"/>
    <w:rsid w:val="00760819"/>
    <w:rsid w:val="00775F10"/>
    <w:rsid w:val="00785FB7"/>
    <w:rsid w:val="00794DD7"/>
    <w:rsid w:val="007B0D2A"/>
    <w:rsid w:val="00863F41"/>
    <w:rsid w:val="00892FAC"/>
    <w:rsid w:val="008938E3"/>
    <w:rsid w:val="008B5205"/>
    <w:rsid w:val="008D67B5"/>
    <w:rsid w:val="008F0DF1"/>
    <w:rsid w:val="00900CDE"/>
    <w:rsid w:val="00982BB9"/>
    <w:rsid w:val="00987B81"/>
    <w:rsid w:val="009A281D"/>
    <w:rsid w:val="009A5C21"/>
    <w:rsid w:val="00A04A2E"/>
    <w:rsid w:val="00A24012"/>
    <w:rsid w:val="00A77166"/>
    <w:rsid w:val="00AE2C35"/>
    <w:rsid w:val="00AF78B7"/>
    <w:rsid w:val="00B01D96"/>
    <w:rsid w:val="00B30F32"/>
    <w:rsid w:val="00B32AE5"/>
    <w:rsid w:val="00B437DB"/>
    <w:rsid w:val="00B46085"/>
    <w:rsid w:val="00BB21E8"/>
    <w:rsid w:val="00C238A5"/>
    <w:rsid w:val="00CB45AF"/>
    <w:rsid w:val="00CE3BED"/>
    <w:rsid w:val="00D747C5"/>
    <w:rsid w:val="00D86E78"/>
    <w:rsid w:val="00DE181A"/>
    <w:rsid w:val="00E13872"/>
    <w:rsid w:val="00E23848"/>
    <w:rsid w:val="00E50E47"/>
    <w:rsid w:val="00E867C5"/>
    <w:rsid w:val="00EF5465"/>
    <w:rsid w:val="00FC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A2145"/>
  <w15:docId w15:val="{0AE26825-DE10-9440-8C57-6A12DE84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7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794DD7"/>
    <w:pPr>
      <w:keepNext/>
      <w:widowControl/>
      <w:autoSpaceDE/>
      <w:autoSpaceDN/>
      <w:spacing w:line="264" w:lineRule="auto"/>
      <w:ind w:left="284" w:hanging="284"/>
      <w:jc w:val="both"/>
      <w:outlineLvl w:val="2"/>
    </w:pPr>
    <w:rPr>
      <w:rFonts w:ascii="Arial" w:hAnsi="Arial"/>
      <w:b/>
      <w:sz w:val="24"/>
      <w:szCs w:val="20"/>
      <w:lang w:val="en-GB"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7716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77166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77166"/>
    <w:pPr>
      <w:spacing w:line="187" w:lineRule="exact"/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1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6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49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9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E4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98A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794DD7"/>
    <w:rPr>
      <w:rFonts w:ascii="Arial" w:eastAsia="Times New Roman" w:hAnsi="Arial" w:cs="Times New Roman"/>
      <w:b/>
      <w:sz w:val="24"/>
      <w:szCs w:val="20"/>
      <w:lang w:val="en-GB" w:eastAsia="pl-PL"/>
    </w:rPr>
  </w:style>
  <w:style w:type="paragraph" w:customStyle="1" w:styleId="CerTeks">
    <w:name w:val="Cer_Teks"/>
    <w:basedOn w:val="BodyText2"/>
    <w:link w:val="CerTeksZnak"/>
    <w:rsid w:val="00794DD7"/>
    <w:pPr>
      <w:widowControl/>
      <w:autoSpaceDE/>
      <w:autoSpaceDN/>
      <w:spacing w:after="0" w:line="264" w:lineRule="auto"/>
      <w:ind w:firstLine="397"/>
      <w:jc w:val="both"/>
    </w:pPr>
    <w:rPr>
      <w:szCs w:val="20"/>
      <w:lang w:val="pl-PL" w:eastAsia="pl-PL"/>
    </w:rPr>
  </w:style>
  <w:style w:type="character" w:customStyle="1" w:styleId="CerTeksZnak">
    <w:name w:val="Cer_Teks Znak"/>
    <w:basedOn w:val="BodyText2Char"/>
    <w:link w:val="CerTeks"/>
    <w:rsid w:val="00794DD7"/>
    <w:rPr>
      <w:rFonts w:ascii="Times New Roman" w:eastAsia="Times New Roman" w:hAnsi="Times New Roman" w:cs="Times New Roman"/>
      <w:szCs w:val="20"/>
      <w:lang w:val="pl-PL" w:eastAsia="pl-P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4D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4DD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938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@xxx.xx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384</Words>
  <Characters>2079</Characters>
  <Application>Microsoft Office Word</Application>
  <DocSecurity>0</DocSecurity>
  <Lines>74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partha</dc:creator>
  <cp:lastModifiedBy>Gnanaprakash K</cp:lastModifiedBy>
  <cp:revision>3</cp:revision>
  <dcterms:created xsi:type="dcterms:W3CDTF">2026-05-12T17:39:00Z</dcterms:created>
  <dcterms:modified xsi:type="dcterms:W3CDTF">2026-05-12T17:53:00Z</dcterms:modified>
</cp:coreProperties>
</file>